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7075"/>
      </w:tblGrid>
      <w:tr w:rsidR="00145BDA" w:rsidRPr="004D768A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4D768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7075" w:type="dxa"/>
          </w:tcPr>
          <w:p w:rsidR="00145BDA" w:rsidRPr="004D768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4D768A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4D768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7075" w:type="dxa"/>
          </w:tcPr>
          <w:p w:rsidR="00145BDA" w:rsidRPr="004D768A" w:rsidRDefault="006D3F87" w:rsidP="004D76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4D768A">
              <w:rPr>
                <w:rFonts w:ascii="Cambria" w:hAnsi="Cambria" w:cs="Times New Roman"/>
                <w:sz w:val="20"/>
                <w:szCs w:val="20"/>
              </w:rPr>
              <w:t xml:space="preserve">Evrak Kayıt </w:t>
            </w:r>
            <w:r w:rsidR="004D768A" w:rsidRPr="004D768A">
              <w:rPr>
                <w:rFonts w:ascii="Cambria" w:hAnsi="Cambria" w:cs="Times New Roman"/>
                <w:sz w:val="20"/>
                <w:szCs w:val="20"/>
              </w:rPr>
              <w:t>ve Yazı İşleri Sorumlusu</w:t>
            </w:r>
            <w:bookmarkEnd w:id="0"/>
          </w:p>
        </w:tc>
      </w:tr>
      <w:tr w:rsidR="00176CEC" w:rsidRPr="004D768A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4D768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7075" w:type="dxa"/>
          </w:tcPr>
          <w:p w:rsidR="00176CEC" w:rsidRPr="004D768A" w:rsidRDefault="00CF782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4D768A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4D768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7075" w:type="dxa"/>
          </w:tcPr>
          <w:p w:rsidR="00D3516A" w:rsidRPr="004D768A" w:rsidRDefault="00D3516A" w:rsidP="00A163D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4D768A">
        <w:trPr>
          <w:trHeight w:val="574"/>
        </w:trPr>
        <w:tc>
          <w:tcPr>
            <w:tcW w:w="10203" w:type="dxa"/>
            <w:shd w:val="clear" w:color="auto" w:fill="auto"/>
          </w:tcPr>
          <w:p w:rsidR="00D2012A" w:rsidRPr="004D768A" w:rsidRDefault="004D768A" w:rsidP="004D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 xml:space="preserve">Üst yönetim tarafından belirlenen amaç ve ilkelere uygun olarak; birimin gerekli tüm faaliyetlerinin yürütülmesi amacıyla birim içi </w:t>
            </w:r>
            <w:r w:rsidRPr="004D768A">
              <w:rPr>
                <w:rFonts w:ascii="Cambria" w:hAnsi="Cambria"/>
                <w:sz w:val="20"/>
                <w:szCs w:val="20"/>
              </w:rPr>
              <w:t>/ birim dışı yazışmaları yapmak.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012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Gelen tüm evrakların kayıt edilmesi, yazılması ve dağıtımının yapılması işlemlerinin kontrol ve takibini yapmak,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Yazışma işlemlerini zamanında, ilgili mevzuata ve amirlerinin talimatlarına uygun olarak yapmak,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……... Kurulu, …………... Yönetim Kurulu Kararlarının yazımı, dağıtımı ve ……….. Kurulu, ………... Yönetim Kurulu Karar defterlerine yapıştırılması işlemlerinin yapılması,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………………… Kurulu, ……….....Yönetim Kurulu üyeleri, Bölüm/Anabilim Dalı başkanlarının ile akademik personelin görev sürelerinin takibi ve görev süresi uzatmalarını takip etmek,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ve idari personelin sağlık, yıllık izinleri takip etmek ve personel özlük sistemine işlemek,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ve idari personelin kişisel dosyalarını tutmak,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Personel ile ilgili özlük işlemlerinin yapılması ve takip edilmesi, (işe başlama v.s)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ve idari personelin bilgilerinin güncellemek,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Birimin faaliyet raporlarını, stratejik plan ve performans göstergelerini hazırlamak ve gerekli birimlere gönderilmesini sağlamak,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Mal beyanlarının 3628 sayılı Mal Bildirimi Kanuna göre alınması, gizlenmesi ile diğer beyan ve bildirilerin ilgili yerlere gönderilmesi sağlamak,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Personel (Dr.Öğretim Üyesi, Öğretim Görevlisi, Araştırma Görevlisi) alımlarında başvuruların alınması gerekli komisyonların kurulması ve belgelerin hazırlamak ve gerekli yazışmaları yapmak,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Birimi ilgilendiren ve kurum dışına giden belgelere "Belgenin Aslı Elektronik İmzalıdır" kaşesini basmak ve imzalamak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Yazı işleri bürosunda yürütülen hizmetler ile bilgi sahibi olduğu iş ve işlemlerden gizliliği olanları korumak için gerekli önlemleri almak,</w:t>
            </w:r>
          </w:p>
          <w:p w:rsidR="004D768A" w:rsidRPr="00CF1B36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80C5F" w:rsidRPr="004D768A" w:rsidRDefault="00CF7828" w:rsidP="004D768A">
            <w:pPr>
              <w:pStyle w:val="AralkYok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Yukarıda belirtilen Görev Amacı ve Temel İş ve Sorumlulukları gerçek</w:t>
            </w:r>
            <w:r w:rsidR="004D768A" w:rsidRPr="004D768A">
              <w:rPr>
                <w:rFonts w:ascii="Cambria" w:hAnsi="Cambria" w:cs="Times New Roman"/>
                <w:sz w:val="20"/>
                <w:szCs w:val="20"/>
              </w:rPr>
              <w:t>leştirme yetkisine sahip olmak,</w:t>
            </w:r>
          </w:p>
          <w:p w:rsidR="001A0BE3" w:rsidRPr="00780C5F" w:rsidRDefault="00CF7828" w:rsidP="004D768A">
            <w:pPr>
              <w:pStyle w:val="AralkYok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kullanabilmek.</w:t>
            </w:r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4D768A">
        <w:trPr>
          <w:trHeight w:val="269"/>
        </w:trPr>
        <w:tc>
          <w:tcPr>
            <w:tcW w:w="10203" w:type="dxa"/>
            <w:shd w:val="clear" w:color="auto" w:fill="auto"/>
          </w:tcPr>
          <w:p w:rsidR="00780C5F" w:rsidRPr="004D768A" w:rsidRDefault="00780C5F" w:rsidP="004D768A">
            <w:pPr>
              <w:pStyle w:val="AralkYok"/>
              <w:numPr>
                <w:ilvl w:val="0"/>
                <w:numId w:val="34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657 sayılı Devlet Memurları Kanunu’nda belirtilen</w:t>
            </w:r>
            <w:r w:rsidR="004D768A">
              <w:rPr>
                <w:rFonts w:ascii="Cambria" w:hAnsi="Cambria" w:cs="Times New Roman"/>
                <w:sz w:val="20"/>
                <w:szCs w:val="20"/>
              </w:rPr>
              <w:t xml:space="preserve"> genel niteliklere sahip olmak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D768A" w:rsidTr="00BF2AA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D768A" w:rsidRPr="00EE2803" w:rsidRDefault="004D768A" w:rsidP="00BF2AA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D768A" w:rsidTr="00BF2AA6">
        <w:trPr>
          <w:trHeight w:val="269"/>
        </w:trPr>
        <w:tc>
          <w:tcPr>
            <w:tcW w:w="10203" w:type="dxa"/>
            <w:shd w:val="clear" w:color="auto" w:fill="auto"/>
          </w:tcPr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Elektronik İmza Kanunu' nun Uygulanmasına İlişkin Usul ve Esaslar Hakkında Yönetmelik</w:t>
            </w:r>
          </w:p>
        </w:tc>
      </w:tr>
    </w:tbl>
    <w:p w:rsidR="00CF1B36" w:rsidRPr="00C926AF" w:rsidRDefault="00CF1B36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FD4122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FD412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D4122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lastRenderedPageBreak/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FD412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D4122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FD4122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FD4122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FD4122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FD4122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FD4122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>_____</w:t>
            </w:r>
            <w:r w:rsidR="00DC7A55" w:rsidRPr="00FD4122">
              <w:rPr>
                <w:sz w:val="20"/>
                <w:szCs w:val="20"/>
              </w:rPr>
              <w:t xml:space="preserve"> /_____ </w:t>
            </w:r>
            <w:r w:rsidRPr="00FD4122">
              <w:rPr>
                <w:sz w:val="20"/>
                <w:szCs w:val="20"/>
              </w:rPr>
              <w:t>/2021</w:t>
            </w: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FD4122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>Adı ve Soyadı</w:t>
            </w:r>
          </w:p>
        </w:tc>
      </w:tr>
      <w:tr w:rsidR="008E69AE" w:rsidRPr="00FD4122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FD4122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FD4122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FD4122" w:rsidRDefault="00292B9C" w:rsidP="00C118D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FD4122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89" w:rsidRDefault="00FE1489">
      <w:pPr>
        <w:spacing w:after="0" w:line="240" w:lineRule="auto"/>
      </w:pPr>
      <w:r>
        <w:separator/>
      </w:r>
    </w:p>
  </w:endnote>
  <w:endnote w:type="continuationSeparator" w:id="0">
    <w:p w:rsidR="00FE1489" w:rsidRDefault="00FE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A07A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A07A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89" w:rsidRDefault="00FE1489">
      <w:pPr>
        <w:spacing w:after="0" w:line="240" w:lineRule="auto"/>
      </w:pPr>
      <w:r>
        <w:separator/>
      </w:r>
    </w:p>
  </w:footnote>
  <w:footnote w:type="continuationSeparator" w:id="0">
    <w:p w:rsidR="00FE1489" w:rsidRDefault="00FE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E148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3801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004"/>
    <w:multiLevelType w:val="hybridMultilevel"/>
    <w:tmpl w:val="0E46E9BE"/>
    <w:lvl w:ilvl="0" w:tplc="BD784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476"/>
    <w:multiLevelType w:val="hybridMultilevel"/>
    <w:tmpl w:val="DCF2DF7C"/>
    <w:lvl w:ilvl="0" w:tplc="52A62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76C69"/>
    <w:multiLevelType w:val="hybridMultilevel"/>
    <w:tmpl w:val="D2268D1A"/>
    <w:lvl w:ilvl="0" w:tplc="B622B91C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7550"/>
    <w:multiLevelType w:val="hybridMultilevel"/>
    <w:tmpl w:val="A6CED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7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AF9"/>
    <w:multiLevelType w:val="hybridMultilevel"/>
    <w:tmpl w:val="0E2064C6"/>
    <w:lvl w:ilvl="0" w:tplc="05260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92487"/>
    <w:multiLevelType w:val="hybridMultilevel"/>
    <w:tmpl w:val="33187F42"/>
    <w:lvl w:ilvl="0" w:tplc="6C9AB53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A9"/>
    <w:multiLevelType w:val="hybridMultilevel"/>
    <w:tmpl w:val="1EDE7200"/>
    <w:lvl w:ilvl="0" w:tplc="05260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7"/>
  </w:num>
  <w:num w:numId="5">
    <w:abstractNumId w:val="29"/>
  </w:num>
  <w:num w:numId="6">
    <w:abstractNumId w:val="15"/>
  </w:num>
  <w:num w:numId="7">
    <w:abstractNumId w:val="21"/>
  </w:num>
  <w:num w:numId="8">
    <w:abstractNumId w:val="32"/>
  </w:num>
  <w:num w:numId="9">
    <w:abstractNumId w:val="3"/>
  </w:num>
  <w:num w:numId="10">
    <w:abstractNumId w:val="33"/>
  </w:num>
  <w:num w:numId="11">
    <w:abstractNumId w:val="17"/>
  </w:num>
  <w:num w:numId="12">
    <w:abstractNumId w:val="5"/>
  </w:num>
  <w:num w:numId="13">
    <w:abstractNumId w:val="30"/>
  </w:num>
  <w:num w:numId="14">
    <w:abstractNumId w:val="16"/>
  </w:num>
  <w:num w:numId="15">
    <w:abstractNumId w:val="22"/>
  </w:num>
  <w:num w:numId="16">
    <w:abstractNumId w:val="8"/>
  </w:num>
  <w:num w:numId="17">
    <w:abstractNumId w:val="14"/>
  </w:num>
  <w:num w:numId="18">
    <w:abstractNumId w:val="28"/>
  </w:num>
  <w:num w:numId="19">
    <w:abstractNumId w:val="20"/>
  </w:num>
  <w:num w:numId="20">
    <w:abstractNumId w:val="1"/>
  </w:num>
  <w:num w:numId="21">
    <w:abstractNumId w:val="0"/>
  </w:num>
  <w:num w:numId="22">
    <w:abstractNumId w:val="18"/>
  </w:num>
  <w:num w:numId="23">
    <w:abstractNumId w:val="26"/>
  </w:num>
  <w:num w:numId="24">
    <w:abstractNumId w:val="2"/>
  </w:num>
  <w:num w:numId="25">
    <w:abstractNumId w:val="19"/>
  </w:num>
  <w:num w:numId="26">
    <w:abstractNumId w:val="6"/>
  </w:num>
  <w:num w:numId="27">
    <w:abstractNumId w:val="24"/>
  </w:num>
  <w:num w:numId="28">
    <w:abstractNumId w:val="31"/>
  </w:num>
  <w:num w:numId="29">
    <w:abstractNumId w:val="23"/>
  </w:num>
  <w:num w:numId="30">
    <w:abstractNumId w:val="13"/>
  </w:num>
  <w:num w:numId="31">
    <w:abstractNumId w:val="25"/>
  </w:num>
  <w:num w:numId="32">
    <w:abstractNumId w:val="34"/>
  </w:num>
  <w:num w:numId="33">
    <w:abstractNumId w:val="11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1FA7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07A2"/>
    <w:rsid w:val="003A1694"/>
    <w:rsid w:val="003A2D89"/>
    <w:rsid w:val="003A5CCC"/>
    <w:rsid w:val="003A6871"/>
    <w:rsid w:val="003A74CE"/>
    <w:rsid w:val="003A782D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D768A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D3F87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80C5F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5C29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1B36"/>
    <w:rsid w:val="00CF35BC"/>
    <w:rsid w:val="00CF3676"/>
    <w:rsid w:val="00CF4330"/>
    <w:rsid w:val="00CF7171"/>
    <w:rsid w:val="00CF75BA"/>
    <w:rsid w:val="00CF7828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122"/>
    <w:rsid w:val="00FD4EA7"/>
    <w:rsid w:val="00FD721B"/>
    <w:rsid w:val="00FE086F"/>
    <w:rsid w:val="00FE08D2"/>
    <w:rsid w:val="00FE1067"/>
    <w:rsid w:val="00FE1489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CF7828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2021-11-18T07:54:00Z</dcterms:created>
  <dcterms:modified xsi:type="dcterms:W3CDTF">2021-11-18T07:54:00Z</dcterms:modified>
</cp:coreProperties>
</file>